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 xml:space="preserve">                                          Practice Exam </w:t>
      </w: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color w:val="000000" w:themeColor="text1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>List two of Dalton’s Postulates.</w:t>
      </w:r>
      <w:r w:rsidR="001D3948">
        <w:rPr>
          <w:rFonts w:ascii="Lucida Bright" w:hAnsi="Lucida Bright" w:cs="Arial"/>
          <w:sz w:val="24"/>
          <w:szCs w:val="24"/>
        </w:rPr>
        <w:t xml:space="preserve">  (</w:t>
      </w:r>
      <w:r w:rsidR="001D3948">
        <w:rPr>
          <w:rFonts w:ascii="Lucida Bright" w:hAnsi="Lucida Bright" w:cs="Arial"/>
          <w:color w:val="FF0000"/>
          <w:sz w:val="24"/>
          <w:szCs w:val="24"/>
        </w:rPr>
        <w:t xml:space="preserve">Pick </w:t>
      </w:r>
      <w:r w:rsidR="001D3948">
        <w:rPr>
          <w:rFonts w:ascii="Lucida Bright" w:hAnsi="Lucida Bright" w:cs="Arial"/>
          <w:color w:val="FF0000"/>
          <w:sz w:val="24"/>
          <w:szCs w:val="24"/>
          <w:u w:val="single"/>
        </w:rPr>
        <w:t>two</w:t>
      </w:r>
      <w:r w:rsidR="001D3948">
        <w:rPr>
          <w:rFonts w:ascii="Lucida Bright" w:hAnsi="Lucida Bright" w:cs="Arial"/>
          <w:color w:val="000000" w:themeColor="text1"/>
          <w:sz w:val="24"/>
          <w:szCs w:val="24"/>
        </w:rPr>
        <w:t>)</w:t>
      </w:r>
    </w:p>
    <w:p w:rsidR="001D3948" w:rsidRDefault="001D3948" w:rsidP="001D3948">
      <w:pPr>
        <w:pStyle w:val="ListParagraph"/>
        <w:numPr>
          <w:ilvl w:val="0"/>
          <w:numId w:val="2"/>
        </w:numPr>
        <w:rPr>
          <w:rFonts w:ascii="Lucida Bright" w:hAnsi="Lucida Bright" w:cs="Arial"/>
          <w:color w:val="FF0000"/>
          <w:sz w:val="24"/>
          <w:szCs w:val="24"/>
        </w:rPr>
      </w:pPr>
      <w:r>
        <w:rPr>
          <w:rFonts w:ascii="Lucida Bright" w:hAnsi="Lucida Bright" w:cs="Arial"/>
          <w:color w:val="FF0000"/>
          <w:sz w:val="24"/>
          <w:szCs w:val="24"/>
        </w:rPr>
        <w:t>Each different type of element has identical atoms</w:t>
      </w:r>
    </w:p>
    <w:p w:rsidR="001D3948" w:rsidRDefault="001D3948" w:rsidP="001D3948">
      <w:pPr>
        <w:pStyle w:val="ListParagraph"/>
        <w:numPr>
          <w:ilvl w:val="0"/>
          <w:numId w:val="2"/>
        </w:numPr>
        <w:rPr>
          <w:rFonts w:ascii="Lucida Bright" w:hAnsi="Lucida Bright" w:cs="Arial"/>
          <w:color w:val="FF0000"/>
          <w:sz w:val="24"/>
          <w:szCs w:val="24"/>
        </w:rPr>
      </w:pPr>
      <w:r>
        <w:rPr>
          <w:rFonts w:ascii="Lucida Bright" w:hAnsi="Lucida Bright" w:cs="Arial"/>
          <w:color w:val="FF0000"/>
          <w:sz w:val="24"/>
          <w:szCs w:val="24"/>
        </w:rPr>
        <w:t>The masses of different types of atoms are different</w:t>
      </w:r>
    </w:p>
    <w:p w:rsidR="001D3948" w:rsidRDefault="001D3948" w:rsidP="001D3948">
      <w:pPr>
        <w:pStyle w:val="ListParagraph"/>
        <w:numPr>
          <w:ilvl w:val="0"/>
          <w:numId w:val="2"/>
        </w:numPr>
        <w:rPr>
          <w:rFonts w:ascii="Lucida Bright" w:hAnsi="Lucida Bright" w:cs="Arial"/>
          <w:color w:val="FF0000"/>
          <w:sz w:val="24"/>
          <w:szCs w:val="24"/>
        </w:rPr>
      </w:pPr>
      <w:r>
        <w:rPr>
          <w:rFonts w:ascii="Lucida Bright" w:hAnsi="Lucida Bright" w:cs="Arial"/>
          <w:color w:val="FF0000"/>
          <w:sz w:val="24"/>
          <w:szCs w:val="24"/>
        </w:rPr>
        <w:t>Atoms combine in whole number ratios</w:t>
      </w:r>
    </w:p>
    <w:p w:rsidR="001D3948" w:rsidRPr="001D3948" w:rsidRDefault="001D3948" w:rsidP="001D3948">
      <w:pPr>
        <w:pStyle w:val="ListParagraph"/>
        <w:numPr>
          <w:ilvl w:val="0"/>
          <w:numId w:val="2"/>
        </w:numPr>
        <w:rPr>
          <w:rFonts w:ascii="Lucida Bright" w:hAnsi="Lucida Bright" w:cs="Arial"/>
          <w:color w:val="FF0000"/>
          <w:sz w:val="24"/>
          <w:szCs w:val="24"/>
        </w:rPr>
      </w:pPr>
      <w:r>
        <w:rPr>
          <w:rFonts w:ascii="Lucida Bright" w:hAnsi="Lucida Bright" w:cs="Arial"/>
          <w:color w:val="FF0000"/>
          <w:sz w:val="24"/>
          <w:szCs w:val="24"/>
        </w:rPr>
        <w:t>Atoms are indivisible (Dalton got this one wrong!)</w:t>
      </w:r>
    </w:p>
    <w:p w:rsidR="007C56BD" w:rsidRPr="001D3948" w:rsidRDefault="007C56BD" w:rsidP="001D3948">
      <w:pPr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>How is Thomson’s model of the atom different from Dalton’s model of the atom? (There are two things!)</w:t>
      </w:r>
    </w:p>
    <w:p w:rsidR="001D3948" w:rsidRDefault="001D3948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1D3948" w:rsidRDefault="001D3948" w:rsidP="001D3948">
      <w:pPr>
        <w:pStyle w:val="ListParagraph"/>
        <w:numPr>
          <w:ilvl w:val="0"/>
          <w:numId w:val="3"/>
        </w:numPr>
        <w:rPr>
          <w:rFonts w:ascii="Lucida Bright" w:hAnsi="Lucida Bright" w:cs="Arial"/>
          <w:color w:val="FF0000"/>
          <w:sz w:val="24"/>
          <w:szCs w:val="24"/>
        </w:rPr>
      </w:pPr>
      <w:r>
        <w:rPr>
          <w:rFonts w:ascii="Lucida Bright" w:hAnsi="Lucida Bright" w:cs="Arial"/>
          <w:color w:val="FF0000"/>
          <w:sz w:val="24"/>
          <w:szCs w:val="24"/>
        </w:rPr>
        <w:t>Added negatively charged electrons</w:t>
      </w:r>
    </w:p>
    <w:p w:rsidR="001D3948" w:rsidRPr="001D3948" w:rsidRDefault="001D3948" w:rsidP="001D3948">
      <w:pPr>
        <w:pStyle w:val="ListParagraph"/>
        <w:numPr>
          <w:ilvl w:val="0"/>
          <w:numId w:val="3"/>
        </w:numPr>
        <w:rPr>
          <w:rFonts w:ascii="Lucida Bright" w:hAnsi="Lucida Bright" w:cs="Arial"/>
          <w:color w:val="FF0000"/>
          <w:sz w:val="24"/>
          <w:szCs w:val="24"/>
        </w:rPr>
      </w:pPr>
      <w:r>
        <w:rPr>
          <w:rFonts w:ascii="Lucida Bright" w:hAnsi="Lucida Bright" w:cs="Arial"/>
          <w:color w:val="FF0000"/>
          <w:sz w:val="24"/>
          <w:szCs w:val="24"/>
        </w:rPr>
        <w:t>Added diffuse positive charge across the atom</w:t>
      </w:r>
    </w:p>
    <w:p w:rsidR="007C56BD" w:rsidRPr="001D3948" w:rsidRDefault="007C56BD" w:rsidP="001D3948">
      <w:pPr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>How is Rutherford’s model of the atom different from Thomson’s model?</w:t>
      </w:r>
    </w:p>
    <w:p w:rsidR="001D3948" w:rsidRDefault="001D3948" w:rsidP="007C56BD">
      <w:pPr>
        <w:pStyle w:val="ListParagraph"/>
        <w:rPr>
          <w:rFonts w:ascii="Lucida Bright" w:hAnsi="Lucida Bright" w:cs="Arial"/>
          <w:color w:val="FF0000"/>
          <w:sz w:val="24"/>
          <w:szCs w:val="24"/>
        </w:rPr>
      </w:pPr>
    </w:p>
    <w:p w:rsidR="001D3948" w:rsidRPr="001D3948" w:rsidRDefault="001D3948" w:rsidP="001D3948">
      <w:pPr>
        <w:pStyle w:val="ListParagraph"/>
        <w:numPr>
          <w:ilvl w:val="0"/>
          <w:numId w:val="4"/>
        </w:numPr>
        <w:rPr>
          <w:rFonts w:ascii="Lucida Bright" w:hAnsi="Lucida Bright" w:cs="Arial"/>
          <w:color w:val="FF0000"/>
          <w:sz w:val="24"/>
          <w:szCs w:val="24"/>
        </w:rPr>
      </w:pPr>
      <w:r>
        <w:rPr>
          <w:rFonts w:ascii="Lucida Bright" w:hAnsi="Lucida Bright" w:cs="Arial"/>
          <w:color w:val="FF0000"/>
          <w:sz w:val="24"/>
          <w:szCs w:val="24"/>
        </w:rPr>
        <w:t>Reduced the diffuse positive charge to a small dense area in the center of the atom (no change to the electrons)</w:t>
      </w:r>
    </w:p>
    <w:p w:rsidR="007C56BD" w:rsidRPr="001D3948" w:rsidRDefault="007C56BD" w:rsidP="001D3948">
      <w:pPr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>Describe Thomson’s Cathode Ray Experiment.</w:t>
      </w:r>
    </w:p>
    <w:p w:rsidR="007C56BD" w:rsidRDefault="001D3948" w:rsidP="001D3948">
      <w:pPr>
        <w:pStyle w:val="ListParagraph"/>
        <w:numPr>
          <w:ilvl w:val="0"/>
          <w:numId w:val="4"/>
        </w:numPr>
        <w:rPr>
          <w:rFonts w:ascii="Lucida Bright" w:hAnsi="Lucida Bright" w:cs="Arial"/>
          <w:color w:val="FF0000"/>
          <w:sz w:val="24"/>
          <w:szCs w:val="24"/>
        </w:rPr>
      </w:pPr>
      <w:r>
        <w:rPr>
          <w:rFonts w:ascii="Lucida Bright" w:hAnsi="Lucida Bright" w:cs="Arial"/>
          <w:color w:val="FF0000"/>
          <w:sz w:val="24"/>
          <w:szCs w:val="24"/>
        </w:rPr>
        <w:t>Cathode ray normally goes straight</w:t>
      </w:r>
    </w:p>
    <w:p w:rsidR="001D3948" w:rsidRDefault="001D3948" w:rsidP="001D3948">
      <w:pPr>
        <w:pStyle w:val="ListParagraph"/>
        <w:numPr>
          <w:ilvl w:val="0"/>
          <w:numId w:val="4"/>
        </w:numPr>
        <w:rPr>
          <w:rFonts w:ascii="Lucida Bright" w:hAnsi="Lucida Bright" w:cs="Arial"/>
          <w:color w:val="FF0000"/>
          <w:sz w:val="24"/>
          <w:szCs w:val="24"/>
        </w:rPr>
      </w:pPr>
      <w:r>
        <w:rPr>
          <w:rFonts w:ascii="Lucida Bright" w:hAnsi="Lucida Bright" w:cs="Arial"/>
          <w:color w:val="FF0000"/>
          <w:sz w:val="24"/>
          <w:szCs w:val="24"/>
        </w:rPr>
        <w:t>Thomson added positive and negative plates on either side of the cathode ray</w:t>
      </w:r>
    </w:p>
    <w:p w:rsidR="001D3948" w:rsidRPr="001D3948" w:rsidRDefault="001D3948" w:rsidP="001D3948">
      <w:pPr>
        <w:pStyle w:val="ListParagraph"/>
        <w:numPr>
          <w:ilvl w:val="0"/>
          <w:numId w:val="4"/>
        </w:numPr>
        <w:rPr>
          <w:rFonts w:ascii="Lucida Bright" w:hAnsi="Lucida Bright" w:cs="Arial"/>
          <w:color w:val="FF0000"/>
          <w:sz w:val="24"/>
          <w:szCs w:val="24"/>
        </w:rPr>
      </w:pPr>
      <w:r>
        <w:rPr>
          <w:rFonts w:ascii="Lucida Bright" w:hAnsi="Lucida Bright" w:cs="Arial"/>
          <w:color w:val="FF0000"/>
          <w:sz w:val="24"/>
          <w:szCs w:val="24"/>
        </w:rPr>
        <w:t xml:space="preserve">Cathode ray bent towards the </w:t>
      </w:r>
      <w:r>
        <w:rPr>
          <w:rFonts w:ascii="Lucida Bright" w:hAnsi="Lucida Bright" w:cs="Arial"/>
          <w:color w:val="FF0000"/>
          <w:sz w:val="24"/>
          <w:szCs w:val="24"/>
          <w:u w:val="single"/>
        </w:rPr>
        <w:t>positive plate</w:t>
      </w:r>
    </w:p>
    <w:p w:rsidR="001D3948" w:rsidRPr="001D3948" w:rsidRDefault="001D3948" w:rsidP="001D3948">
      <w:pPr>
        <w:pStyle w:val="ListParagraph"/>
        <w:numPr>
          <w:ilvl w:val="0"/>
          <w:numId w:val="4"/>
        </w:numPr>
        <w:rPr>
          <w:rFonts w:ascii="Lucida Bright" w:hAnsi="Lucida Bright" w:cs="Arial"/>
          <w:color w:val="FF0000"/>
          <w:sz w:val="24"/>
          <w:szCs w:val="24"/>
        </w:rPr>
      </w:pPr>
      <w:r>
        <w:rPr>
          <w:rFonts w:ascii="Lucida Bright" w:hAnsi="Lucida Bright" w:cs="Arial"/>
          <w:b/>
          <w:color w:val="FF0000"/>
          <w:sz w:val="24"/>
          <w:szCs w:val="24"/>
          <w:u w:val="single"/>
        </w:rPr>
        <w:t>Conclusion: The cathode ray must contain negative charge – i.e. discovers the electron</w:t>
      </w:r>
    </w:p>
    <w:p w:rsidR="007C56BD" w:rsidRPr="001D3948" w:rsidRDefault="007C56BD" w:rsidP="001D3948">
      <w:pPr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>Describe Rutherford’s Gold Foil Experiment.</w:t>
      </w:r>
    </w:p>
    <w:p w:rsidR="001D3948" w:rsidRDefault="001D3948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1D3948" w:rsidRDefault="001D3948" w:rsidP="001D3948">
      <w:pPr>
        <w:pStyle w:val="ListParagraph"/>
        <w:numPr>
          <w:ilvl w:val="0"/>
          <w:numId w:val="5"/>
        </w:numPr>
        <w:rPr>
          <w:rFonts w:ascii="Lucida Bright" w:hAnsi="Lucida Bright" w:cs="Arial"/>
          <w:color w:val="FF0000"/>
          <w:sz w:val="24"/>
          <w:szCs w:val="24"/>
        </w:rPr>
      </w:pPr>
      <w:r>
        <w:rPr>
          <w:rFonts w:ascii="Lucida Bright" w:hAnsi="Lucida Bright" w:cs="Arial"/>
          <w:color w:val="FF0000"/>
          <w:sz w:val="24"/>
          <w:szCs w:val="24"/>
        </w:rPr>
        <w:t>Shot alpha particles through gold foil</w:t>
      </w:r>
    </w:p>
    <w:p w:rsidR="001D3948" w:rsidRDefault="001D3948" w:rsidP="001D3948">
      <w:pPr>
        <w:pStyle w:val="ListParagraph"/>
        <w:numPr>
          <w:ilvl w:val="0"/>
          <w:numId w:val="5"/>
        </w:numPr>
        <w:rPr>
          <w:rFonts w:ascii="Lucida Bright" w:hAnsi="Lucida Bright" w:cs="Arial"/>
          <w:color w:val="FF0000"/>
          <w:sz w:val="24"/>
          <w:szCs w:val="24"/>
        </w:rPr>
      </w:pPr>
      <w:r>
        <w:rPr>
          <w:rFonts w:ascii="Lucida Bright" w:hAnsi="Lucida Bright" w:cs="Arial"/>
          <w:color w:val="FF0000"/>
          <w:sz w:val="24"/>
          <w:szCs w:val="24"/>
        </w:rPr>
        <w:t>Most of the time they went through the foil</w:t>
      </w:r>
    </w:p>
    <w:p w:rsidR="001D3948" w:rsidRDefault="001D3948" w:rsidP="001D3948">
      <w:pPr>
        <w:pStyle w:val="ListParagraph"/>
        <w:numPr>
          <w:ilvl w:val="0"/>
          <w:numId w:val="5"/>
        </w:numPr>
        <w:rPr>
          <w:rFonts w:ascii="Lucida Bright" w:hAnsi="Lucida Bright" w:cs="Arial"/>
          <w:color w:val="FF0000"/>
          <w:sz w:val="24"/>
          <w:szCs w:val="24"/>
        </w:rPr>
      </w:pPr>
      <w:r>
        <w:rPr>
          <w:rFonts w:ascii="Lucida Bright" w:hAnsi="Lucida Bright" w:cs="Arial"/>
          <w:color w:val="FF0000"/>
          <w:sz w:val="24"/>
          <w:szCs w:val="24"/>
        </w:rPr>
        <w:t>Occasionally they hit something in the atom and deflected at an angle</w:t>
      </w:r>
    </w:p>
    <w:p w:rsidR="001D3948" w:rsidRPr="001D3948" w:rsidRDefault="001D3948" w:rsidP="001D3948">
      <w:pPr>
        <w:pStyle w:val="ListParagraph"/>
        <w:numPr>
          <w:ilvl w:val="0"/>
          <w:numId w:val="5"/>
        </w:numPr>
        <w:rPr>
          <w:rFonts w:ascii="Lucida Bright" w:hAnsi="Lucida Bright" w:cs="Arial"/>
          <w:color w:val="FF0000"/>
          <w:sz w:val="24"/>
          <w:szCs w:val="24"/>
        </w:rPr>
      </w:pPr>
      <w:r>
        <w:rPr>
          <w:rFonts w:ascii="Lucida Bright" w:hAnsi="Lucida Bright" w:cs="Arial"/>
          <w:b/>
          <w:color w:val="FF0000"/>
          <w:sz w:val="24"/>
          <w:szCs w:val="24"/>
          <w:u w:val="single"/>
        </w:rPr>
        <w:t>Conclusions: There is a dense positively charged area in the middle of the atom – i.e. discovers the nucleus</w:t>
      </w:r>
    </w:p>
    <w:p w:rsidR="007C56BD" w:rsidRPr="001D3948" w:rsidRDefault="007C56BD" w:rsidP="001D3948">
      <w:pPr>
        <w:rPr>
          <w:rFonts w:ascii="Lucida Bright" w:hAnsi="Lucida Bright" w:cs="Arial"/>
          <w:sz w:val="24"/>
          <w:szCs w:val="24"/>
        </w:rPr>
      </w:pPr>
    </w:p>
    <w:p w:rsidR="007C56BD" w:rsidRP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  <w:r w:rsidRPr="007C56BD">
        <w:rPr>
          <w:rFonts w:ascii="Lucida Bright" w:hAnsi="Lucida Bright" w:cs="Arial"/>
          <w:sz w:val="24"/>
          <w:szCs w:val="24"/>
        </w:rPr>
        <w:t>Determine the number of protons, neutrons, and electrons in the following atoms.</w:t>
      </w:r>
    </w:p>
    <w:p w:rsidR="007C56BD" w:rsidRPr="007C56BD" w:rsidRDefault="007C56BD" w:rsidP="007C56BD">
      <w:pPr>
        <w:pStyle w:val="ListParagraph"/>
        <w:rPr>
          <w:rFonts w:ascii="Lucida Bright" w:hAnsi="Lucida Bright" w:cs="Arial"/>
          <w:sz w:val="24"/>
          <w:szCs w:val="24"/>
        </w:rPr>
      </w:pPr>
    </w:p>
    <w:p w:rsidR="007C56BD" w:rsidRPr="001D3948" w:rsidRDefault="007C56BD" w:rsidP="007C56BD">
      <w:pPr>
        <w:ind w:left="720"/>
        <w:rPr>
          <w:rFonts w:ascii="Lucida Bright" w:hAnsi="Lucida Bright" w:cs="Arial"/>
          <w:color w:val="FF0000"/>
          <w:sz w:val="24"/>
          <w:szCs w:val="24"/>
        </w:rPr>
      </w:pPr>
      <w:r w:rsidRPr="007C56BD">
        <w:rPr>
          <w:rFonts w:ascii="Lucida Bright" w:hAnsi="Lucida Bright" w:cs="Arial"/>
          <w:sz w:val="24"/>
          <w:szCs w:val="24"/>
          <w:vertAlign w:val="superscript"/>
        </w:rPr>
        <w:t>13</w:t>
      </w:r>
      <w:r w:rsidRPr="007C56BD">
        <w:rPr>
          <w:rFonts w:ascii="Lucida Bright" w:hAnsi="Lucida Bright" w:cs="Arial"/>
          <w:sz w:val="24"/>
          <w:szCs w:val="24"/>
          <w:vertAlign w:val="subscript"/>
        </w:rPr>
        <w:t>6</w:t>
      </w:r>
      <w:r w:rsidRPr="007C56BD">
        <w:rPr>
          <w:rFonts w:ascii="Lucida Bright" w:hAnsi="Lucida Bright" w:cs="Arial"/>
          <w:sz w:val="24"/>
          <w:szCs w:val="24"/>
        </w:rPr>
        <w:t>C</w:t>
      </w:r>
      <w:r w:rsidR="001D3948">
        <w:rPr>
          <w:rFonts w:ascii="Lucida Bright" w:hAnsi="Lucida Bright" w:cs="Arial"/>
          <w:sz w:val="24"/>
          <w:szCs w:val="24"/>
        </w:rPr>
        <w:tab/>
      </w:r>
      <w:r w:rsidR="001D3948">
        <w:rPr>
          <w:rFonts w:ascii="Lucida Bright" w:hAnsi="Lucida Bright" w:cs="Arial"/>
          <w:color w:val="FF0000"/>
          <w:sz w:val="24"/>
          <w:szCs w:val="24"/>
        </w:rPr>
        <w:t>p = 6, n = 7, e = 6</w:t>
      </w:r>
    </w:p>
    <w:p w:rsidR="007C56BD" w:rsidRPr="007C56BD" w:rsidRDefault="007C56BD" w:rsidP="007C56BD">
      <w:pPr>
        <w:ind w:left="720"/>
        <w:rPr>
          <w:rFonts w:ascii="Lucida Bright" w:hAnsi="Lucida Bright" w:cs="Arial"/>
          <w:sz w:val="24"/>
          <w:szCs w:val="24"/>
        </w:rPr>
      </w:pPr>
    </w:p>
    <w:p w:rsidR="007C56BD" w:rsidRPr="001D3948" w:rsidRDefault="007C56BD" w:rsidP="007C56BD">
      <w:pPr>
        <w:ind w:left="720"/>
        <w:rPr>
          <w:rFonts w:ascii="Lucida Bright" w:hAnsi="Lucida Bright" w:cs="Arial"/>
          <w:color w:val="FF0000"/>
          <w:sz w:val="24"/>
          <w:szCs w:val="24"/>
        </w:rPr>
      </w:pPr>
      <w:r w:rsidRPr="007C56BD">
        <w:rPr>
          <w:rFonts w:ascii="Lucida Bright" w:hAnsi="Lucida Bright" w:cs="Arial"/>
          <w:sz w:val="24"/>
          <w:szCs w:val="24"/>
          <w:vertAlign w:val="superscript"/>
        </w:rPr>
        <w:t>31</w:t>
      </w:r>
      <w:r w:rsidRPr="007C56BD">
        <w:rPr>
          <w:rFonts w:ascii="Lucida Bright" w:hAnsi="Lucida Bright" w:cs="Arial"/>
          <w:sz w:val="24"/>
          <w:szCs w:val="24"/>
          <w:vertAlign w:val="subscript"/>
        </w:rPr>
        <w:t>15</w:t>
      </w:r>
      <w:r w:rsidRPr="007C56BD">
        <w:rPr>
          <w:rFonts w:ascii="Lucida Bright" w:hAnsi="Lucida Bright" w:cs="Arial"/>
          <w:sz w:val="24"/>
          <w:szCs w:val="24"/>
        </w:rPr>
        <w:t>P</w:t>
      </w:r>
      <w:r w:rsidRPr="007C56BD">
        <w:rPr>
          <w:rFonts w:ascii="Lucida Bright" w:hAnsi="Lucida Bright" w:cs="Arial"/>
          <w:sz w:val="24"/>
          <w:szCs w:val="24"/>
          <w:vertAlign w:val="superscript"/>
        </w:rPr>
        <w:t>3-</w:t>
      </w:r>
      <w:r w:rsidR="001D3948">
        <w:rPr>
          <w:rFonts w:ascii="Lucida Bright" w:hAnsi="Lucida Bright" w:cs="Arial"/>
          <w:sz w:val="24"/>
          <w:szCs w:val="24"/>
        </w:rPr>
        <w:t xml:space="preserve">  </w:t>
      </w:r>
      <w:r w:rsidR="001D3948">
        <w:rPr>
          <w:rFonts w:ascii="Lucida Bright" w:hAnsi="Lucida Bright" w:cs="Arial"/>
          <w:color w:val="FF0000"/>
          <w:sz w:val="24"/>
          <w:szCs w:val="24"/>
        </w:rPr>
        <w:t>p = 15, n = 16, e = 18</w:t>
      </w:r>
    </w:p>
    <w:p w:rsidR="007C56BD" w:rsidRPr="007C56BD" w:rsidRDefault="007C56BD" w:rsidP="001D3948">
      <w:pPr>
        <w:rPr>
          <w:rFonts w:ascii="Lucida Bright" w:hAnsi="Lucida Bright" w:cs="Arial"/>
          <w:sz w:val="24"/>
          <w:szCs w:val="24"/>
        </w:rPr>
      </w:pPr>
    </w:p>
    <w:p w:rsidR="007C56BD" w:rsidRPr="001D3948" w:rsidRDefault="007C56BD" w:rsidP="007C56BD">
      <w:pPr>
        <w:ind w:left="720"/>
        <w:rPr>
          <w:rFonts w:ascii="Lucida Bright" w:hAnsi="Lucida Bright" w:cs="Arial"/>
          <w:color w:val="FF0000"/>
          <w:sz w:val="24"/>
          <w:szCs w:val="24"/>
        </w:rPr>
      </w:pPr>
      <w:r w:rsidRPr="007C56BD">
        <w:rPr>
          <w:rFonts w:ascii="Lucida Bright" w:hAnsi="Lucida Bright" w:cs="Arial"/>
          <w:sz w:val="24"/>
          <w:szCs w:val="24"/>
        </w:rPr>
        <w:t>Sr</w:t>
      </w:r>
      <w:r w:rsidRPr="007C56BD">
        <w:rPr>
          <w:rFonts w:ascii="Lucida Bright" w:hAnsi="Lucida Bright" w:cs="Arial"/>
          <w:sz w:val="24"/>
          <w:szCs w:val="24"/>
          <w:vertAlign w:val="superscript"/>
        </w:rPr>
        <w:t>2+</w:t>
      </w:r>
      <w:r w:rsidR="001D3948">
        <w:rPr>
          <w:rFonts w:ascii="Lucida Bright" w:hAnsi="Lucida Bright" w:cs="Arial"/>
          <w:sz w:val="24"/>
          <w:szCs w:val="24"/>
        </w:rPr>
        <w:t xml:space="preserve">   </w:t>
      </w:r>
      <w:r w:rsidR="001D3948">
        <w:rPr>
          <w:rFonts w:ascii="Lucida Bright" w:hAnsi="Lucida Bright" w:cs="Arial"/>
          <w:color w:val="FF0000"/>
          <w:sz w:val="24"/>
          <w:szCs w:val="24"/>
        </w:rPr>
        <w:t>p = 38, n =50, e = 36</w:t>
      </w:r>
    </w:p>
    <w:p w:rsidR="007C56BD" w:rsidRPr="007C56BD" w:rsidRDefault="007C56BD" w:rsidP="007C56BD">
      <w:pPr>
        <w:ind w:left="720"/>
        <w:rPr>
          <w:rFonts w:ascii="Lucida Bright" w:hAnsi="Lucida Bright" w:cs="Arial"/>
          <w:sz w:val="24"/>
          <w:szCs w:val="24"/>
          <w:vertAlign w:val="superscript"/>
        </w:rPr>
      </w:pPr>
    </w:p>
    <w:p w:rsidR="007C56BD" w:rsidRPr="001D3948" w:rsidRDefault="007C56BD" w:rsidP="007C56BD">
      <w:pPr>
        <w:ind w:left="720"/>
        <w:rPr>
          <w:rFonts w:ascii="Lucida Bright" w:hAnsi="Lucida Bright" w:cs="Arial"/>
          <w:color w:val="FF0000"/>
          <w:sz w:val="24"/>
          <w:szCs w:val="24"/>
        </w:rPr>
      </w:pPr>
      <w:r w:rsidRPr="007C56BD">
        <w:rPr>
          <w:rFonts w:ascii="Lucida Bright" w:hAnsi="Lucida Bright" w:cs="Arial"/>
          <w:sz w:val="24"/>
          <w:szCs w:val="24"/>
        </w:rPr>
        <w:t>Cl</w:t>
      </w:r>
      <w:r w:rsidR="001D3948">
        <w:rPr>
          <w:rFonts w:ascii="Lucida Bright" w:hAnsi="Lucida Bright" w:cs="Arial"/>
          <w:sz w:val="24"/>
          <w:szCs w:val="24"/>
        </w:rPr>
        <w:t xml:space="preserve">    </w:t>
      </w:r>
      <w:r w:rsidR="001D3948">
        <w:rPr>
          <w:rFonts w:ascii="Lucida Bright" w:hAnsi="Lucida Bright" w:cs="Arial"/>
          <w:color w:val="FF0000"/>
          <w:sz w:val="24"/>
          <w:szCs w:val="24"/>
        </w:rPr>
        <w:t>p = 17, n = 18, e = 17</w:t>
      </w:r>
    </w:p>
    <w:p w:rsidR="007C56BD" w:rsidRPr="007C56BD" w:rsidRDefault="007C56BD" w:rsidP="007C56BD">
      <w:pPr>
        <w:ind w:left="720"/>
        <w:rPr>
          <w:rFonts w:ascii="Lucida Bright" w:hAnsi="Lucida Bright" w:cs="Arial"/>
          <w:sz w:val="24"/>
          <w:szCs w:val="24"/>
        </w:rPr>
      </w:pPr>
    </w:p>
    <w:p w:rsidR="007C56BD" w:rsidRPr="001D3948" w:rsidRDefault="007C56BD" w:rsidP="007C56BD">
      <w:pPr>
        <w:ind w:left="720"/>
        <w:rPr>
          <w:rFonts w:ascii="Lucida Bright" w:hAnsi="Lucida Bright" w:cs="Arial"/>
          <w:color w:val="FF0000"/>
          <w:sz w:val="24"/>
          <w:szCs w:val="24"/>
        </w:rPr>
      </w:pPr>
      <w:r w:rsidRPr="007C56BD">
        <w:rPr>
          <w:rFonts w:ascii="Lucida Bright" w:hAnsi="Lucida Bright" w:cs="Arial"/>
          <w:sz w:val="24"/>
          <w:szCs w:val="24"/>
          <w:vertAlign w:val="superscript"/>
        </w:rPr>
        <w:t>54</w:t>
      </w:r>
      <w:r w:rsidRPr="007C56BD">
        <w:rPr>
          <w:rFonts w:ascii="Lucida Bright" w:hAnsi="Lucida Bright" w:cs="Arial"/>
          <w:sz w:val="24"/>
          <w:szCs w:val="24"/>
          <w:vertAlign w:val="subscript"/>
        </w:rPr>
        <w:t>26</w:t>
      </w:r>
      <w:r w:rsidRPr="007C56BD">
        <w:rPr>
          <w:rFonts w:ascii="Lucida Bright" w:hAnsi="Lucida Bright" w:cs="Arial"/>
          <w:sz w:val="24"/>
          <w:szCs w:val="24"/>
        </w:rPr>
        <w:t>Fe</w:t>
      </w:r>
      <w:r w:rsidRPr="007C56BD">
        <w:rPr>
          <w:rFonts w:ascii="Lucida Bright" w:hAnsi="Lucida Bright" w:cs="Arial"/>
          <w:sz w:val="24"/>
          <w:szCs w:val="24"/>
          <w:vertAlign w:val="superscript"/>
        </w:rPr>
        <w:t>3+</w:t>
      </w:r>
      <w:r w:rsidR="001D3948">
        <w:rPr>
          <w:rFonts w:ascii="Lucida Bright" w:hAnsi="Lucida Bright" w:cs="Arial"/>
          <w:sz w:val="24"/>
          <w:szCs w:val="24"/>
        </w:rPr>
        <w:t xml:space="preserve">   </w:t>
      </w:r>
      <w:r w:rsidR="001D3948">
        <w:rPr>
          <w:rFonts w:ascii="Lucida Bright" w:hAnsi="Lucida Bright" w:cs="Arial"/>
          <w:color w:val="FF0000"/>
          <w:sz w:val="24"/>
          <w:szCs w:val="24"/>
        </w:rPr>
        <w:t>p = 26, n =28, e =23</w:t>
      </w:r>
    </w:p>
    <w:p w:rsidR="007C56BD" w:rsidRPr="007C56BD" w:rsidRDefault="007C56BD" w:rsidP="007C56BD">
      <w:pPr>
        <w:ind w:left="720"/>
        <w:rPr>
          <w:rFonts w:ascii="Lucida Bright" w:hAnsi="Lucida Bright" w:cs="Arial"/>
          <w:sz w:val="24"/>
          <w:szCs w:val="24"/>
        </w:rPr>
      </w:pPr>
    </w:p>
    <w:p w:rsidR="007C56BD" w:rsidRDefault="007C56BD" w:rsidP="007C56BD">
      <w:pPr>
        <w:ind w:left="720"/>
        <w:rPr>
          <w:rFonts w:ascii="Lucida Bright" w:hAnsi="Lucida Bright" w:cs="Arial"/>
          <w:color w:val="FF0000"/>
          <w:sz w:val="24"/>
          <w:szCs w:val="24"/>
        </w:rPr>
      </w:pPr>
      <w:r w:rsidRPr="007C56BD">
        <w:rPr>
          <w:rFonts w:ascii="Lucida Bright" w:hAnsi="Lucida Bright" w:cs="Arial"/>
          <w:sz w:val="24"/>
          <w:szCs w:val="24"/>
        </w:rPr>
        <w:t>N</w:t>
      </w:r>
      <w:r w:rsidRPr="007C56BD">
        <w:rPr>
          <w:rFonts w:ascii="Lucida Bright" w:hAnsi="Lucida Bright" w:cs="Arial"/>
          <w:sz w:val="24"/>
          <w:szCs w:val="24"/>
          <w:vertAlign w:val="superscript"/>
        </w:rPr>
        <w:t>3-</w:t>
      </w:r>
      <w:r w:rsidR="001D3948">
        <w:rPr>
          <w:rFonts w:ascii="Lucida Bright" w:hAnsi="Lucida Bright" w:cs="Arial"/>
          <w:sz w:val="24"/>
          <w:szCs w:val="24"/>
        </w:rPr>
        <w:t xml:space="preserve">   </w:t>
      </w:r>
      <w:r w:rsidR="001D3948">
        <w:rPr>
          <w:rFonts w:ascii="Lucida Bright" w:hAnsi="Lucida Bright" w:cs="Arial"/>
          <w:color w:val="FF0000"/>
          <w:sz w:val="24"/>
          <w:szCs w:val="24"/>
        </w:rPr>
        <w:t>p = 7, n =7, e = 10</w:t>
      </w:r>
    </w:p>
    <w:p w:rsidR="001D3948" w:rsidRDefault="001D3948" w:rsidP="007C56BD">
      <w:pPr>
        <w:ind w:left="720"/>
        <w:rPr>
          <w:rFonts w:ascii="Lucida Bright" w:hAnsi="Lucida Bright" w:cs="Arial"/>
          <w:color w:val="FF0000"/>
          <w:sz w:val="24"/>
          <w:szCs w:val="24"/>
        </w:rPr>
      </w:pPr>
    </w:p>
    <w:p w:rsidR="001D3948" w:rsidRPr="001D3948" w:rsidRDefault="001D3948" w:rsidP="007C56BD">
      <w:pPr>
        <w:ind w:left="720"/>
        <w:rPr>
          <w:rFonts w:ascii="Lucida Bright" w:hAnsi="Lucida Bright" w:cs="Arial"/>
          <w:color w:val="FF0000"/>
          <w:sz w:val="24"/>
          <w:szCs w:val="24"/>
        </w:rPr>
      </w:pPr>
      <w:r>
        <w:rPr>
          <w:rFonts w:ascii="Lucida Bright" w:hAnsi="Lucida Bright" w:cs="Arial"/>
          <w:color w:val="FF0000"/>
          <w:sz w:val="24"/>
          <w:szCs w:val="24"/>
        </w:rPr>
        <w:t>Study pages 8a and 22 in your booklet!</w:t>
      </w:r>
      <w:bookmarkStart w:id="0" w:name="_GoBack"/>
      <w:bookmarkEnd w:id="0"/>
    </w:p>
    <w:p w:rsidR="00337C6D" w:rsidRPr="007C56BD" w:rsidRDefault="001D3948">
      <w:pPr>
        <w:rPr>
          <w:rFonts w:ascii="Lucida Bright" w:hAnsi="Lucida Bright"/>
          <w:sz w:val="24"/>
          <w:szCs w:val="24"/>
        </w:rPr>
      </w:pPr>
    </w:p>
    <w:sectPr w:rsidR="00337C6D" w:rsidRPr="007C5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76C"/>
    <w:multiLevelType w:val="hybridMultilevel"/>
    <w:tmpl w:val="5E926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11ABC"/>
    <w:multiLevelType w:val="hybridMultilevel"/>
    <w:tmpl w:val="34C4C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686BD3"/>
    <w:multiLevelType w:val="hybridMultilevel"/>
    <w:tmpl w:val="A78AC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6638CE"/>
    <w:multiLevelType w:val="hybridMultilevel"/>
    <w:tmpl w:val="85709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97C04"/>
    <w:multiLevelType w:val="hybridMultilevel"/>
    <w:tmpl w:val="EF229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BD"/>
    <w:rsid w:val="00132CA0"/>
    <w:rsid w:val="001D3948"/>
    <w:rsid w:val="00471225"/>
    <w:rsid w:val="007C56BD"/>
    <w:rsid w:val="00AC300A"/>
    <w:rsid w:val="00C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4BF75-6828-44C5-90F1-8BC8B32F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6B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0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Kendrick</dc:creator>
  <cp:keywords/>
  <dc:description/>
  <cp:lastModifiedBy>Kendrick, Shari L</cp:lastModifiedBy>
  <cp:revision>3</cp:revision>
  <cp:lastPrinted>2016-10-11T12:56:00Z</cp:lastPrinted>
  <dcterms:created xsi:type="dcterms:W3CDTF">2016-10-12T13:02:00Z</dcterms:created>
  <dcterms:modified xsi:type="dcterms:W3CDTF">2016-10-12T13:14:00Z</dcterms:modified>
</cp:coreProperties>
</file>